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5145BC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5145BC" w:rsidRPr="005145BC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№25</w:t>
      </w:r>
      <w:proofErr w:type="gramStart"/>
      <w:r w:rsidR="005145BC" w:rsidRPr="005145BC">
        <w:rPr>
          <w:sz w:val="16"/>
          <w:szCs w:val="16"/>
          <w:u w:val="single"/>
        </w:rPr>
        <w:t xml:space="preserve"> С</w:t>
      </w:r>
      <w:proofErr w:type="gramEnd"/>
      <w:r w:rsidR="005145BC" w:rsidRPr="005145BC">
        <w:rPr>
          <w:sz w:val="16"/>
          <w:szCs w:val="16"/>
          <w:u w:val="single"/>
        </w:rPr>
        <w:t xml:space="preserve"> УГЛУБЛЕННЫМ ИЗУЧЕНИЕМ ОТДЕЛЬНЫХ ПРЕДМЕТОВ ИМЕНИ В.А. МАЛЫШЕВА"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E51E1C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E51E1C" w:rsidRPr="00E51E1C">
        <w:rPr>
          <w:sz w:val="20"/>
          <w:szCs w:val="20"/>
        </w:rPr>
        <w:t>50</w:t>
      </w:r>
      <w:r w:rsidR="007F1337" w:rsidRPr="00E51E1C">
        <w:rPr>
          <w:sz w:val="20"/>
          <w:szCs w:val="20"/>
        </w:rPr>
        <w:t>,</w:t>
      </w:r>
      <w:r w:rsidR="00E51E1C" w:rsidRPr="00E51E1C">
        <w:rPr>
          <w:sz w:val="20"/>
          <w:szCs w:val="20"/>
        </w:rPr>
        <w:t>26</w:t>
      </w:r>
      <w:r w:rsidR="006A2646" w:rsidRPr="00E51E1C">
        <w:rPr>
          <w:sz w:val="20"/>
          <w:szCs w:val="20"/>
        </w:rPr>
        <w:t xml:space="preserve"> </w:t>
      </w:r>
      <w:r w:rsidRPr="00E51E1C">
        <w:rPr>
          <w:sz w:val="20"/>
          <w:szCs w:val="20"/>
        </w:rPr>
        <w:t>%.</w:t>
      </w:r>
    </w:p>
    <w:p w:rsidR="004D4277" w:rsidRPr="00E51E1C" w:rsidRDefault="004D4277" w:rsidP="004D4277">
      <w:pPr>
        <w:ind w:firstLine="567"/>
        <w:jc w:val="both"/>
        <w:rPr>
          <w:sz w:val="20"/>
          <w:szCs w:val="20"/>
        </w:rPr>
      </w:pPr>
      <w:r w:rsidRPr="00E51E1C">
        <w:rPr>
          <w:sz w:val="20"/>
          <w:szCs w:val="20"/>
        </w:rPr>
        <w:t xml:space="preserve">Выборка опрошенных </w:t>
      </w:r>
      <w:r w:rsidR="002F33E6" w:rsidRPr="00E51E1C">
        <w:rPr>
          <w:sz w:val="20"/>
          <w:szCs w:val="20"/>
        </w:rPr>
        <w:t xml:space="preserve">посредством онлайн-анкеты </w:t>
      </w:r>
      <w:r w:rsidRPr="00E51E1C">
        <w:rPr>
          <w:sz w:val="20"/>
          <w:szCs w:val="20"/>
        </w:rPr>
        <w:t xml:space="preserve">по </w:t>
      </w:r>
      <w:r w:rsidR="005145BC" w:rsidRPr="00E51E1C">
        <w:rPr>
          <w:sz w:val="16"/>
          <w:szCs w:val="16"/>
          <w:u w:val="single"/>
        </w:rPr>
        <w:t>МУНИЦИПАЛЬНОМУ АВТОНОМНОМУ ОБЩЕОБРАЗОВАТЕЛЬНОМУ УЧРЕЖДЕНИЮ "СРЕДНЯЯ ОБЩЕОБРАЗОВАТЕЛЬНАЯ ШКОЛА №25</w:t>
      </w:r>
      <w:proofErr w:type="gramStart"/>
      <w:r w:rsidR="005145BC" w:rsidRPr="00E51E1C">
        <w:rPr>
          <w:sz w:val="16"/>
          <w:szCs w:val="16"/>
          <w:u w:val="single"/>
        </w:rPr>
        <w:t xml:space="preserve"> С</w:t>
      </w:r>
      <w:proofErr w:type="gramEnd"/>
      <w:r w:rsidR="005145BC" w:rsidRPr="00E51E1C">
        <w:rPr>
          <w:sz w:val="16"/>
          <w:szCs w:val="16"/>
          <w:u w:val="single"/>
        </w:rPr>
        <w:t xml:space="preserve"> УГЛУБЛЕННЫМ ИЗУЧЕНИЕМ ОТДЕЛЬНЫХ ПРЕДМЕТОВ ИМЕНИ В.А. МАЛЫШЕВА"</w:t>
      </w:r>
      <w:r w:rsidR="00024610" w:rsidRPr="00E51E1C">
        <w:rPr>
          <w:sz w:val="20"/>
          <w:szCs w:val="20"/>
        </w:rPr>
        <w:t xml:space="preserve"> </w:t>
      </w:r>
      <w:r w:rsidRPr="00E51E1C">
        <w:rPr>
          <w:sz w:val="20"/>
          <w:szCs w:val="20"/>
        </w:rPr>
        <w:t xml:space="preserve">составила </w:t>
      </w:r>
      <w:r w:rsidR="00E51E1C" w:rsidRPr="00E51E1C">
        <w:rPr>
          <w:sz w:val="20"/>
          <w:szCs w:val="20"/>
        </w:rPr>
        <w:t>681</w:t>
      </w:r>
      <w:r w:rsidR="002F33E6" w:rsidRPr="00E51E1C">
        <w:rPr>
          <w:sz w:val="20"/>
          <w:szCs w:val="20"/>
        </w:rPr>
        <w:t xml:space="preserve"> </w:t>
      </w:r>
      <w:r w:rsidR="00E51E1C" w:rsidRPr="00E51E1C">
        <w:rPr>
          <w:sz w:val="20"/>
          <w:szCs w:val="20"/>
        </w:rPr>
        <w:t>респондента</w:t>
      </w:r>
      <w:r w:rsidR="002F33E6" w:rsidRPr="00E51E1C">
        <w:rPr>
          <w:sz w:val="20"/>
          <w:szCs w:val="20"/>
        </w:rPr>
        <w:t xml:space="preserve"> (</w:t>
      </w:r>
      <w:r w:rsidR="00E51E1C" w:rsidRPr="00E51E1C">
        <w:rPr>
          <w:sz w:val="20"/>
          <w:szCs w:val="20"/>
        </w:rPr>
        <w:t>45</w:t>
      </w:r>
      <w:r w:rsidR="00FE664F" w:rsidRPr="00E51E1C">
        <w:rPr>
          <w:sz w:val="20"/>
          <w:szCs w:val="20"/>
        </w:rPr>
        <w:t>,</w:t>
      </w:r>
      <w:r w:rsidR="00E51E1C" w:rsidRPr="00E51E1C">
        <w:rPr>
          <w:sz w:val="20"/>
          <w:szCs w:val="20"/>
        </w:rPr>
        <w:t>76</w:t>
      </w:r>
      <w:r w:rsidR="002F33E6" w:rsidRPr="00E51E1C">
        <w:rPr>
          <w:sz w:val="20"/>
          <w:szCs w:val="20"/>
        </w:rPr>
        <w:t xml:space="preserve"> % от общего количества потребителей услуг)</w:t>
      </w:r>
      <w:r w:rsidRPr="00E51E1C">
        <w:rPr>
          <w:sz w:val="20"/>
          <w:szCs w:val="20"/>
        </w:rPr>
        <w:t xml:space="preserve">. Данный факт показывает </w:t>
      </w:r>
      <w:r w:rsidR="00E51E1C" w:rsidRPr="00E51E1C">
        <w:rPr>
          <w:sz w:val="20"/>
          <w:szCs w:val="20"/>
        </w:rPr>
        <w:t>среднюю</w:t>
      </w:r>
      <w:r w:rsidRPr="00E51E1C">
        <w:rPr>
          <w:sz w:val="20"/>
          <w:szCs w:val="20"/>
        </w:rPr>
        <w:t xml:space="preserve"> активность респондентов</w:t>
      </w:r>
      <w:r w:rsidR="00E51E1C" w:rsidRPr="00E51E1C">
        <w:rPr>
          <w:sz w:val="20"/>
          <w:szCs w:val="20"/>
        </w:rPr>
        <w:t>.</w:t>
      </w:r>
    </w:p>
    <w:p w:rsidR="00711AD0" w:rsidRPr="00E51E1C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256"/>
        <w:gridCol w:w="1276"/>
        <w:gridCol w:w="1276"/>
        <w:gridCol w:w="1275"/>
        <w:gridCol w:w="1086"/>
      </w:tblGrid>
      <w:tr w:rsidR="00B37328" w:rsidRPr="00C94933" w:rsidTr="002470FB">
        <w:trPr>
          <w:trHeight w:val="845"/>
        </w:trPr>
        <w:tc>
          <w:tcPr>
            <w:tcW w:w="4678" w:type="dxa"/>
            <w:gridSpan w:val="2"/>
            <w:vAlign w:val="center"/>
          </w:tcPr>
          <w:p w:rsidR="00B37328" w:rsidRPr="00C94933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C94933">
              <w:rPr>
                <w:sz w:val="18"/>
                <w:szCs w:val="18"/>
              </w:rPr>
              <w:t xml:space="preserve">Показатели, </w:t>
            </w:r>
          </w:p>
          <w:p w:rsidR="00B37328" w:rsidRPr="00C94933" w:rsidRDefault="00B37328" w:rsidP="002D7D8E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C9493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C9493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C94933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C94933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75" w:type="dxa"/>
            <w:vAlign w:val="center"/>
          </w:tcPr>
          <w:p w:rsidR="00B37328" w:rsidRPr="00C94933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086" w:type="dxa"/>
            <w:vAlign w:val="center"/>
          </w:tcPr>
          <w:p w:rsidR="00B37328" w:rsidRPr="00C9493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C9493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по РК</w:t>
            </w:r>
          </w:p>
        </w:tc>
      </w:tr>
      <w:tr w:rsidR="00B37328" w:rsidRPr="00C94933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C94933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E51E1C" w:rsidRPr="00C94933" w:rsidTr="00020838">
        <w:trPr>
          <w:trHeight w:val="1132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proofErr w:type="gramStart"/>
            <w:r w:rsidRPr="00C94933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</w:tr>
      <w:tr w:rsidR="00E51E1C" w:rsidRPr="00C94933" w:rsidTr="00020838">
        <w:trPr>
          <w:trHeight w:val="356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1.1.1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51E1C" w:rsidRPr="00C94933" w:rsidTr="00020838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1.1.2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</w:tr>
      <w:tr w:rsidR="00E51E1C" w:rsidRPr="00C94933" w:rsidTr="00020838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1.2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020838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1.2.1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proofErr w:type="gramStart"/>
            <w:r w:rsidRPr="00C94933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020838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1.3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color w:val="000000"/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020838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1.3.1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020838">
        <w:trPr>
          <w:trHeight w:val="839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1.3.2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470FB">
        <w:trPr>
          <w:trHeight w:val="41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rPr>
                <w:b/>
                <w:sz w:val="18"/>
                <w:szCs w:val="18"/>
                <w:highlight w:val="lightGray"/>
              </w:rPr>
            </w:pPr>
            <w:r w:rsidRPr="00C9493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  <w:highlight w:val="lightGray"/>
              </w:rPr>
            </w:pPr>
            <w:r w:rsidRPr="00C94933">
              <w:rPr>
                <w:b/>
                <w:sz w:val="18"/>
                <w:szCs w:val="18"/>
                <w:highlight w:val="lightGray"/>
              </w:rPr>
              <w:t>100</w:t>
            </w:r>
            <w:r w:rsidRPr="00C9493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E51E1C" w:rsidRPr="00C94933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51E1C" w:rsidRPr="00C94933" w:rsidTr="00055258">
        <w:trPr>
          <w:trHeight w:val="709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2.1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51E1C" w:rsidRPr="00C94933" w:rsidTr="00055258">
        <w:trPr>
          <w:trHeight w:val="1694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2.1.1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51E1C" w:rsidRPr="00C94933" w:rsidTr="00055258">
        <w:trPr>
          <w:trHeight w:val="686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2.3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51E1C" w:rsidRPr="00C94933" w:rsidTr="00055258">
        <w:trPr>
          <w:trHeight w:val="710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2.3.1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51E1C" w:rsidRPr="00C94933" w:rsidTr="002470FB">
        <w:trPr>
          <w:trHeight w:val="551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  <w:highlight w:val="lightGray"/>
              </w:rPr>
              <w:t>100</w:t>
            </w:r>
            <w:r w:rsidRPr="00C9493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E51E1C" w:rsidRPr="00C94933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51E1C" w:rsidRPr="00C94933" w:rsidTr="00DB3409">
        <w:trPr>
          <w:trHeight w:val="748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3.1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51E1C" w:rsidRPr="00C94933" w:rsidTr="00DB3409">
        <w:trPr>
          <w:trHeight w:val="2067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3.1.1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proofErr w:type="gramStart"/>
            <w:r w:rsidRPr="00C94933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51E1C" w:rsidRPr="00C94933" w:rsidTr="00DB3409">
        <w:trPr>
          <w:trHeight w:val="888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3.2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51E1C" w:rsidRPr="00C94933" w:rsidTr="00DB3409">
        <w:trPr>
          <w:trHeight w:val="3952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3.2.1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proofErr w:type="gramStart"/>
            <w:r w:rsidRPr="00C94933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C94933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51E1C" w:rsidRPr="00C94933" w:rsidTr="00DB3409">
        <w:trPr>
          <w:trHeight w:val="715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3.3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51E1C" w:rsidRPr="00C94933" w:rsidTr="00DB3409">
        <w:trPr>
          <w:trHeight w:val="541"/>
        </w:trPr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3.3.1</w:t>
            </w:r>
          </w:p>
        </w:tc>
        <w:tc>
          <w:tcPr>
            <w:tcW w:w="4256" w:type="dxa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51E1C" w:rsidRPr="00C94933" w:rsidTr="002470FB">
        <w:trPr>
          <w:trHeight w:val="477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  <w:highlight w:val="lightGray"/>
              </w:rPr>
              <w:t>100</w:t>
            </w:r>
            <w:r w:rsidRPr="00C9493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73,90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E51E1C" w:rsidRPr="00C94933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51E1C" w:rsidRPr="00C94933" w:rsidTr="0027529F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4.1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7529F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4.1.1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7529F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4.2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7529F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4.2.1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7529F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4.3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7529F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4.3.1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proofErr w:type="gramStart"/>
            <w:r w:rsidRPr="00C94933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470FB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  <w:highlight w:val="lightGray"/>
              </w:rPr>
              <w:t>100</w:t>
            </w:r>
            <w:r w:rsidRPr="00C9493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E51E1C" w:rsidRPr="00C94933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51E1C" w:rsidRPr="00C94933" w:rsidTr="00F329AB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5.1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51E1C" w:rsidRPr="00C94933" w:rsidTr="00F329AB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5.1.1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51E1C" w:rsidRPr="00C94933" w:rsidTr="00F329AB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5.2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51E1C" w:rsidRPr="00C94933" w:rsidTr="00F329AB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5.2.1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51E1C" w:rsidRPr="00C94933" w:rsidTr="00F329AB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5.3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F329AB">
        <w:tc>
          <w:tcPr>
            <w:tcW w:w="422" w:type="dxa"/>
            <w:vAlign w:val="center"/>
          </w:tcPr>
          <w:p w:rsidR="00E51E1C" w:rsidRPr="00C94933" w:rsidRDefault="00E51E1C" w:rsidP="00E51E1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256" w:type="dxa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5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086" w:type="dxa"/>
            <w:vAlign w:val="center"/>
          </w:tcPr>
          <w:p w:rsidR="00E51E1C" w:rsidRPr="00C94933" w:rsidRDefault="00E51E1C" w:rsidP="00E51E1C">
            <w:pPr>
              <w:jc w:val="center"/>
              <w:rPr>
                <w:color w:val="000000"/>
                <w:sz w:val="18"/>
                <w:szCs w:val="18"/>
              </w:rPr>
            </w:pPr>
            <w:r w:rsidRPr="00C9493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51E1C" w:rsidRPr="00C94933" w:rsidTr="002470FB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  <w:highlight w:val="lightGray"/>
              </w:rPr>
              <w:t>100</w:t>
            </w:r>
            <w:r w:rsidRPr="00C9493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96,80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E51E1C" w:rsidRPr="00C94933" w:rsidTr="002470FB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rPr>
                <w:b/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sz w:val="18"/>
                <w:szCs w:val="18"/>
              </w:rPr>
            </w:pPr>
            <w:r w:rsidRPr="00C94933">
              <w:rPr>
                <w:b/>
                <w:sz w:val="18"/>
                <w:szCs w:val="18"/>
                <w:highlight w:val="lightGray"/>
              </w:rPr>
              <w:t>100</w:t>
            </w:r>
            <w:r w:rsidRPr="00C9493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sz w:val="18"/>
                <w:szCs w:val="18"/>
              </w:rPr>
            </w:pPr>
            <w:r w:rsidRPr="00C94933">
              <w:rPr>
                <w:b/>
                <w:bCs/>
                <w:sz w:val="18"/>
                <w:szCs w:val="18"/>
              </w:rPr>
              <w:t>92,70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E51E1C" w:rsidRPr="00C94933" w:rsidRDefault="00E51E1C" w:rsidP="00E51E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4933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021D31" w:rsidRPr="00711AD0" w:rsidRDefault="009A6A7A" w:rsidP="00021D31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021D31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021D31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021D31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021D31" w:rsidRPr="00711AD0" w:rsidRDefault="00021D31" w:rsidP="00021D31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021D31" w:rsidRPr="004D375F" w:rsidRDefault="00021D31" w:rsidP="00021D31">
      <w:pPr>
        <w:ind w:hanging="1134"/>
        <w:jc w:val="center"/>
        <w:rPr>
          <w:sz w:val="22"/>
          <w:szCs w:val="22"/>
        </w:rPr>
      </w:pPr>
    </w:p>
    <w:p w:rsidR="00021D31" w:rsidRDefault="00021D31" w:rsidP="00021D31">
      <w:pPr>
        <w:pStyle w:val="ad"/>
      </w:pPr>
      <w:r w:rsidRPr="00736AF8">
        <w:rPr>
          <w:noProof/>
        </w:rPr>
        <w:drawing>
          <wp:inline distT="0" distB="0" distL="0" distR="0" wp14:anchorId="3DC314D9" wp14:editId="00039A82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1D31" w:rsidRDefault="00021D31" w:rsidP="00021D31">
      <w:pPr>
        <w:rPr>
          <w:sz w:val="20"/>
          <w:szCs w:val="20"/>
        </w:rPr>
      </w:pPr>
    </w:p>
    <w:p w:rsidR="00021D31" w:rsidRDefault="00021D31" w:rsidP="00021D31">
      <w:pPr>
        <w:rPr>
          <w:sz w:val="20"/>
          <w:szCs w:val="20"/>
        </w:rPr>
      </w:pPr>
    </w:p>
    <w:p w:rsidR="00021D31" w:rsidRPr="00E02453" w:rsidRDefault="00021D31" w:rsidP="00021D31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021D31" w:rsidRPr="00E02453" w:rsidRDefault="00021D31" w:rsidP="00021D31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21D31" w:rsidRPr="00021D31" w:rsidRDefault="00021D31" w:rsidP="00021D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021D31">
        <w:rPr>
          <w:sz w:val="20"/>
          <w:szCs w:val="20"/>
        </w:rPr>
        <w:t xml:space="preserve">В рамках независимой </w:t>
      </w:r>
      <w:proofErr w:type="gramStart"/>
      <w:r w:rsidRPr="00021D31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021D31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«Комфортность условий, в которых осуществляется образовательная деятельность» (98,00 баллов). </w:t>
      </w:r>
    </w:p>
    <w:p w:rsidR="00021D31" w:rsidRPr="00E02453" w:rsidRDefault="00021D31" w:rsidP="00021D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021D31" w:rsidRPr="00E02453" w:rsidRDefault="00021D31" w:rsidP="00021D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021D31" w:rsidRPr="00E02453" w:rsidRDefault="00021D31" w:rsidP="00021D3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021D31" w:rsidRPr="00E02453" w:rsidRDefault="00021D31" w:rsidP="00021D31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021D31" w:rsidRPr="00021D31" w:rsidRDefault="00021D31" w:rsidP="00021D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</w:t>
      </w:r>
      <w:r w:rsidRPr="00D8101D">
        <w:rPr>
          <w:noProof/>
          <w:sz w:val="20"/>
          <w:szCs w:val="20"/>
        </w:rPr>
        <w:t xml:space="preserve">продолжить работу, направленную на улучшение </w:t>
      </w:r>
      <w:r>
        <w:rPr>
          <w:noProof/>
          <w:sz w:val="20"/>
          <w:szCs w:val="20"/>
        </w:rPr>
        <w:t>значений</w:t>
      </w:r>
      <w:r w:rsidRPr="00D8101D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                         </w:t>
      </w:r>
      <w:r w:rsidRPr="00D8101D">
        <w:rPr>
          <w:noProof/>
          <w:sz w:val="20"/>
          <w:szCs w:val="20"/>
        </w:rPr>
        <w:t xml:space="preserve">по критерию, получившему наименьшую оценку, а именно </w:t>
      </w:r>
      <w:r w:rsidRPr="00021D31">
        <w:rPr>
          <w:sz w:val="20"/>
          <w:szCs w:val="20"/>
        </w:rPr>
        <w:t>«Доступность образовательной деятельности для инвалидов».</w:t>
      </w:r>
    </w:p>
    <w:p w:rsidR="00021D31" w:rsidRPr="00FD679B" w:rsidRDefault="00021D31" w:rsidP="00021D31">
      <w:pPr>
        <w:ind w:firstLine="567"/>
        <w:jc w:val="both"/>
        <w:rPr>
          <w:sz w:val="20"/>
          <w:szCs w:val="20"/>
          <w:lang w:val="ru"/>
        </w:rPr>
      </w:pPr>
    </w:p>
    <w:p w:rsidR="009A6A7A" w:rsidRPr="00021D31" w:rsidRDefault="009A6A7A">
      <w:pPr>
        <w:spacing w:after="200" w:line="276" w:lineRule="auto"/>
        <w:rPr>
          <w:b/>
          <w:sz w:val="20"/>
          <w:szCs w:val="20"/>
          <w:lang w:val="ru"/>
        </w:rPr>
      </w:pPr>
    </w:p>
    <w:sectPr w:rsidR="009A6A7A" w:rsidRPr="00021D3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3EB" w:rsidRDefault="00EA53EB" w:rsidP="00A7093F">
      <w:r>
        <w:separator/>
      </w:r>
    </w:p>
  </w:endnote>
  <w:endnote w:type="continuationSeparator" w:id="0">
    <w:p w:rsidR="00EA53EB" w:rsidRDefault="00EA53EB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3EB" w:rsidRDefault="00EA53EB" w:rsidP="00A7093F">
      <w:r>
        <w:separator/>
      </w:r>
    </w:p>
  </w:footnote>
  <w:footnote w:type="continuationSeparator" w:id="0">
    <w:p w:rsidR="00EA53EB" w:rsidRDefault="00EA53EB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1D31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470FB"/>
    <w:rsid w:val="00265600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C60B8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26630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D7869"/>
    <w:rsid w:val="004E0C66"/>
    <w:rsid w:val="004E1A57"/>
    <w:rsid w:val="004E28C0"/>
    <w:rsid w:val="004F1AA7"/>
    <w:rsid w:val="004F56E0"/>
    <w:rsid w:val="004F75CD"/>
    <w:rsid w:val="004F7637"/>
    <w:rsid w:val="005145BC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2C80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2E11"/>
    <w:rsid w:val="00A868B4"/>
    <w:rsid w:val="00A86BE3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442CF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94933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51E1C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53EB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029-4C18-9990-C0FEAB9599C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F029-4C18-9990-C0FEAB9599C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029-4C18-9990-C0FEAB9599C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029-4C18-9990-C0FEAB9599CD}"/>
              </c:ext>
            </c:extLst>
          </c:dPt>
          <c:dLbls>
            <c:dLbl>
              <c:idx val="0"/>
              <c:layout>
                <c:manualLayout>
                  <c:x val="0"/>
                  <c:y val="1.3036651668541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029-4C18-9990-C0FEAB9599CD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029-4C18-9990-C0FEAB9599CD}"/>
                </c:ext>
              </c:extLst>
            </c:dLbl>
            <c:dLbl>
              <c:idx val="2"/>
              <c:layout>
                <c:manualLayout>
                  <c:x val="0"/>
                  <c:y val="9.92714452360121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029-4C18-9990-C0FEAB9599CD}"/>
                </c:ext>
              </c:extLst>
            </c:dLbl>
            <c:dLbl>
              <c:idx val="3"/>
              <c:layout>
                <c:manualLayout>
                  <c:x val="-7.7232739536803753E-17"/>
                  <c:y val="3.30851943755171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029-4C18-9990-C0FEAB9599CD}"/>
                </c:ext>
              </c:extLst>
            </c:dLbl>
            <c:dLbl>
              <c:idx val="4"/>
              <c:layout>
                <c:manualLayout>
                  <c:x val="0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F029-4C18-9990-C0FEAB9599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97.6</c:v>
                </c:pt>
                <c:pt idx="1">
                  <c:v>98</c:v>
                </c:pt>
                <c:pt idx="2">
                  <c:v>73.900000000000006</c:v>
                </c:pt>
                <c:pt idx="3">
                  <c:v>97.2</c:v>
                </c:pt>
                <c:pt idx="4">
                  <c:v>96.8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029-4C18-9990-C0FEAB9599C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F029-4C18-9990-C0FEAB9599CD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029-4C18-9990-C0FEAB9599CD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F029-4C18-9990-C0FEAB9599CD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F029-4C18-9990-C0FEAB9599CD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F029-4C18-9990-C0FEAB9599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F029-4C18-9990-C0FEAB959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081280"/>
        <c:axId val="42103552"/>
      </c:barChart>
      <c:catAx>
        <c:axId val="420812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2103552"/>
        <c:crosses val="autoZero"/>
        <c:auto val="1"/>
        <c:lblAlgn val="ctr"/>
        <c:lblOffset val="100"/>
        <c:noMultiLvlLbl val="0"/>
      </c:catAx>
      <c:valAx>
        <c:axId val="4210355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208128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8E25C-D39A-4E85-9193-CB4BE9DD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2022-09-20T15:11:00Z</dcterms:modified>
</cp:coreProperties>
</file>